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6" w:rsidRPr="001A5DA1" w:rsidRDefault="00073926" w:rsidP="00073926">
      <w:pPr>
        <w:ind w:left="-1134"/>
        <w:jc w:val="center"/>
        <w:rPr>
          <w:b/>
          <w:sz w:val="20"/>
        </w:rPr>
      </w:pPr>
    </w:p>
    <w:p w:rsidR="0049337D" w:rsidRPr="001A5DA1" w:rsidRDefault="00163B11" w:rsidP="00A9729F">
      <w:pPr>
        <w:ind w:left="-1134"/>
        <w:jc w:val="center"/>
        <w:rPr>
          <w:b/>
          <w:sz w:val="18"/>
        </w:rPr>
      </w:pPr>
      <w:r w:rsidRPr="001A5DA1">
        <w:rPr>
          <w:b/>
          <w:noProof/>
          <w:sz w:val="18"/>
          <w:lang w:eastAsia="ro-RO"/>
        </w:rPr>
        <w:drawing>
          <wp:anchor distT="0" distB="0" distL="114300" distR="114300" simplePos="0" relativeHeight="251658240" behindDoc="1" locked="0" layoutInCell="1" allowOverlap="1" wp14:anchorId="30AAB8F2" wp14:editId="2085FBC0">
            <wp:simplePos x="0" y="0"/>
            <wp:positionH relativeFrom="column">
              <wp:posOffset>4171950</wp:posOffset>
            </wp:positionH>
            <wp:positionV relativeFrom="paragraph">
              <wp:posOffset>-635</wp:posOffset>
            </wp:positionV>
            <wp:extent cx="1457325" cy="1043940"/>
            <wp:effectExtent l="0" t="0" r="9525" b="3810"/>
            <wp:wrapNone/>
            <wp:docPr id="1" name="Picture 1" descr="C:\Users\Iulia\Desktop\HORA UNIRII\COVER FB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ulia\Desktop\HORA UNIRII\COVER FB 2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8" t="39565" r="27805"/>
                    <a:stretch/>
                  </pic:blipFill>
                  <pic:spPr bwMode="auto">
                    <a:xfrm>
                      <a:off x="0" y="0"/>
                      <a:ext cx="145732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747" w:rsidRPr="001A5DA1" w:rsidRDefault="00AD21E0" w:rsidP="00FE22F6">
      <w:pPr>
        <w:jc w:val="both"/>
        <w:rPr>
          <w:b/>
          <w:sz w:val="18"/>
        </w:rPr>
      </w:pPr>
      <w:r w:rsidRPr="001A5DA1">
        <w:rPr>
          <w:noProof/>
          <w:color w:val="000000" w:themeColor="text1"/>
          <w:sz w:val="16"/>
          <w:szCs w:val="20"/>
          <w:lang w:eastAsia="ro-RO"/>
        </w:rPr>
        <w:drawing>
          <wp:inline distT="0" distB="0" distL="0" distR="0" wp14:anchorId="34101E6D" wp14:editId="696C0B3F">
            <wp:extent cx="4171950" cy="568056"/>
            <wp:effectExtent l="0" t="0" r="0" b="3810"/>
            <wp:docPr id="4" name="Picture 4" descr="C:\Users\Iulia\Desktop\HORA UNIRII\COVER FB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ulia\Desktop\HORA UNIRII\COVER FB 2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8" t="4783" r="14147" b="77990"/>
                    <a:stretch/>
                  </pic:blipFill>
                  <pic:spPr bwMode="auto">
                    <a:xfrm>
                      <a:off x="0" y="0"/>
                      <a:ext cx="4197771" cy="57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DA1" w:rsidRPr="00A9729F" w:rsidRDefault="00FE22F6" w:rsidP="00A9729F">
      <w:pPr>
        <w:jc w:val="center"/>
        <w:rPr>
          <w:b/>
          <w:color w:val="FF0000"/>
          <w:sz w:val="24"/>
          <w:szCs w:val="20"/>
        </w:rPr>
      </w:pPr>
      <w:r w:rsidRPr="001A5DA1">
        <w:rPr>
          <w:b/>
          <w:color w:val="FF0000"/>
          <w:sz w:val="24"/>
          <w:szCs w:val="20"/>
        </w:rPr>
        <w:t xml:space="preserve">24 ianuarie 2022, </w:t>
      </w:r>
      <w:r w:rsidR="001A5DA1">
        <w:rPr>
          <w:b/>
          <w:color w:val="FF0000"/>
          <w:sz w:val="24"/>
          <w:szCs w:val="20"/>
        </w:rPr>
        <w:t>0</w:t>
      </w:r>
      <w:r w:rsidRPr="001A5DA1">
        <w:rPr>
          <w:b/>
          <w:color w:val="FF0000"/>
          <w:sz w:val="24"/>
          <w:szCs w:val="20"/>
        </w:rPr>
        <w:t>9.00 - 17.00</w:t>
      </w:r>
      <w:bookmarkStart w:id="0" w:name="_GoBack"/>
      <w:bookmarkEnd w:id="0"/>
    </w:p>
    <w:p w:rsidR="004E7922" w:rsidRPr="001A5DA1" w:rsidRDefault="004E7922" w:rsidP="00C6605A">
      <w:pPr>
        <w:spacing w:after="0"/>
        <w:rPr>
          <w:b/>
          <w:color w:val="000000" w:themeColor="text1"/>
          <w:sz w:val="24"/>
          <w:szCs w:val="20"/>
        </w:rPr>
      </w:pPr>
      <w:r w:rsidRPr="001A5DA1">
        <w:rPr>
          <w:b/>
          <w:color w:val="000000" w:themeColor="text1"/>
          <w:sz w:val="24"/>
          <w:szCs w:val="20"/>
        </w:rPr>
        <w:t xml:space="preserve">10.00 - 16.00 - </w:t>
      </w:r>
      <w:r w:rsidR="00FE22F6" w:rsidRPr="001A5DA1">
        <w:rPr>
          <w:b/>
          <w:i/>
          <w:color w:val="FF0000"/>
          <w:sz w:val="24"/>
          <w:szCs w:val="20"/>
        </w:rPr>
        <w:t>Unirea dă putere</w:t>
      </w:r>
      <w:r w:rsidR="009A76A2" w:rsidRPr="001A5DA1">
        <w:rPr>
          <w:b/>
          <w:i/>
          <w:color w:val="FF0000"/>
          <w:sz w:val="24"/>
          <w:szCs w:val="20"/>
        </w:rPr>
        <w:t>a</w:t>
      </w:r>
      <w:r w:rsidR="00FE22F6" w:rsidRPr="001A5DA1">
        <w:rPr>
          <w:b/>
          <w:i/>
          <w:color w:val="FF0000"/>
          <w:sz w:val="24"/>
          <w:szCs w:val="20"/>
        </w:rPr>
        <w:t>!</w:t>
      </w:r>
    </w:p>
    <w:p w:rsidR="00C6605A" w:rsidRPr="00C6605A" w:rsidRDefault="00C6605A" w:rsidP="00C6605A">
      <w:pPr>
        <w:rPr>
          <w:b/>
          <w:sz w:val="24"/>
          <w:szCs w:val="20"/>
        </w:rPr>
      </w:pPr>
      <w:r w:rsidRPr="001A5DA1">
        <w:rPr>
          <w:b/>
          <w:color w:val="000000" w:themeColor="text1"/>
          <w:sz w:val="24"/>
          <w:szCs w:val="20"/>
        </w:rPr>
        <w:t xml:space="preserve">Sala Gheorghe Focșa, </w:t>
      </w:r>
      <w:r w:rsidRPr="001A5DA1">
        <w:rPr>
          <w:b/>
          <w:sz w:val="24"/>
          <w:szCs w:val="20"/>
        </w:rPr>
        <w:t>Șos. Kiseleff nr. 28</w:t>
      </w:r>
    </w:p>
    <w:p w:rsidR="00C6605A" w:rsidRDefault="004E7922" w:rsidP="00C6605A">
      <w:pPr>
        <w:spacing w:after="0"/>
        <w:rPr>
          <w:b/>
          <w:color w:val="000000" w:themeColor="text1"/>
          <w:sz w:val="24"/>
          <w:szCs w:val="20"/>
        </w:rPr>
      </w:pPr>
      <w:r w:rsidRPr="001A5DA1">
        <w:rPr>
          <w:b/>
          <w:color w:val="000000" w:themeColor="text1"/>
          <w:sz w:val="24"/>
          <w:szCs w:val="20"/>
        </w:rPr>
        <w:t xml:space="preserve">Expoziție cu vânzare organizată de Asociația patronală ”Planta Romanica” </w:t>
      </w:r>
    </w:p>
    <w:p w:rsidR="00C6605A" w:rsidRDefault="00A9729F" w:rsidP="00C6605A">
      <w:pPr>
        <w:rPr>
          <w:b/>
          <w:color w:val="000000" w:themeColor="text1"/>
          <w:sz w:val="24"/>
          <w:szCs w:val="20"/>
        </w:rPr>
      </w:pPr>
      <w:r>
        <w:rPr>
          <w:b/>
          <w:sz w:val="24"/>
          <w:szCs w:val="20"/>
        </w:rPr>
        <w:t>Vizionare film</w:t>
      </w:r>
      <w:r w:rsidRPr="00A9729F">
        <w:rPr>
          <w:b/>
          <w:sz w:val="24"/>
          <w:szCs w:val="20"/>
        </w:rPr>
        <w:t xml:space="preserve"> documentar "Pelerinaj în Maramureș", o producție GETICA FILM, în regia lui Gabriel </w:t>
      </w:r>
      <w:proofErr w:type="spellStart"/>
      <w:r w:rsidRPr="00A9729F">
        <w:rPr>
          <w:b/>
          <w:sz w:val="24"/>
          <w:szCs w:val="20"/>
        </w:rPr>
        <w:t>Boholț</w:t>
      </w:r>
      <w:proofErr w:type="spellEnd"/>
      <w:r w:rsidR="00C6605A" w:rsidRPr="00C6605A">
        <w:rPr>
          <w:b/>
          <w:color w:val="000000" w:themeColor="text1"/>
          <w:sz w:val="24"/>
          <w:szCs w:val="20"/>
        </w:rPr>
        <w:t xml:space="preserve"> </w:t>
      </w:r>
    </w:p>
    <w:p w:rsidR="00BF4C5F" w:rsidRPr="001A5DA1" w:rsidRDefault="00BF4C5F" w:rsidP="00277825">
      <w:pPr>
        <w:spacing w:after="0" w:line="240" w:lineRule="auto"/>
        <w:rPr>
          <w:b/>
          <w:i/>
          <w:color w:val="FF0000"/>
          <w:sz w:val="24"/>
          <w:szCs w:val="20"/>
        </w:rPr>
      </w:pPr>
      <w:r w:rsidRPr="001A5DA1">
        <w:rPr>
          <w:b/>
          <w:sz w:val="24"/>
          <w:szCs w:val="20"/>
        </w:rPr>
        <w:t xml:space="preserve">11.00 - </w:t>
      </w:r>
      <w:r w:rsidR="00277825" w:rsidRPr="00277825">
        <w:rPr>
          <w:b/>
          <w:color w:val="FF0000"/>
          <w:sz w:val="24"/>
          <w:szCs w:val="20"/>
        </w:rPr>
        <w:t xml:space="preserve">Hora Unirii (păpuși din lână) - </w:t>
      </w:r>
      <w:r w:rsidR="00277825" w:rsidRPr="00277825">
        <w:rPr>
          <w:b/>
          <w:i/>
          <w:color w:val="FF0000"/>
          <w:sz w:val="24"/>
          <w:szCs w:val="20"/>
        </w:rPr>
        <w:t>Atelier de bricolaj dedicat</w:t>
      </w:r>
      <w:r w:rsidRPr="00277825">
        <w:rPr>
          <w:b/>
          <w:i/>
          <w:color w:val="FF0000"/>
          <w:sz w:val="24"/>
          <w:szCs w:val="20"/>
        </w:rPr>
        <w:t xml:space="preserve"> Unirii Principatelor Române  </w:t>
      </w:r>
    </w:p>
    <w:p w:rsidR="00277825" w:rsidRDefault="00277825" w:rsidP="00277825">
      <w:pPr>
        <w:spacing w:after="0" w:line="240" w:lineRule="auto"/>
        <w:rPr>
          <w:b/>
          <w:sz w:val="24"/>
          <w:szCs w:val="20"/>
        </w:rPr>
      </w:pPr>
      <w:r w:rsidRPr="00277825">
        <w:rPr>
          <w:b/>
          <w:sz w:val="24"/>
          <w:szCs w:val="20"/>
        </w:rPr>
        <w:t>Foaier Victor I</w:t>
      </w:r>
      <w:r>
        <w:rPr>
          <w:b/>
          <w:sz w:val="24"/>
          <w:szCs w:val="20"/>
        </w:rPr>
        <w:t xml:space="preserve">on Popa, Șos. Kiseleff, nr. 30 </w:t>
      </w:r>
    </w:p>
    <w:p w:rsidR="00BF4C5F" w:rsidRPr="001A5DA1" w:rsidRDefault="00BF4C5F" w:rsidP="00277825">
      <w:pPr>
        <w:spacing w:after="0" w:line="240" w:lineRule="auto"/>
        <w:rPr>
          <w:b/>
          <w:sz w:val="24"/>
          <w:szCs w:val="20"/>
        </w:rPr>
      </w:pPr>
      <w:r w:rsidRPr="001A5DA1">
        <w:rPr>
          <w:b/>
          <w:sz w:val="24"/>
          <w:szCs w:val="20"/>
        </w:rPr>
        <w:t>Prof. coordonator – Luminița Voica</w:t>
      </w:r>
    </w:p>
    <w:p w:rsidR="00277825" w:rsidRDefault="00277825" w:rsidP="00277825">
      <w:pPr>
        <w:spacing w:after="0" w:line="240" w:lineRule="auto"/>
        <w:rPr>
          <w:b/>
          <w:sz w:val="24"/>
          <w:szCs w:val="20"/>
        </w:rPr>
      </w:pPr>
      <w:r w:rsidRPr="00277825">
        <w:rPr>
          <w:b/>
          <w:sz w:val="24"/>
          <w:szCs w:val="20"/>
        </w:rPr>
        <w:t>*Participare pe baza biletului de intrare în muzeu, în limita a 10 locuri</w:t>
      </w:r>
      <w:r>
        <w:rPr>
          <w:b/>
          <w:sz w:val="24"/>
          <w:szCs w:val="20"/>
        </w:rPr>
        <w:t xml:space="preserve"> </w:t>
      </w:r>
    </w:p>
    <w:p w:rsidR="00277825" w:rsidRDefault="00277825" w:rsidP="00FE22F6">
      <w:pPr>
        <w:rPr>
          <w:b/>
          <w:sz w:val="24"/>
          <w:szCs w:val="20"/>
        </w:rPr>
      </w:pPr>
    </w:p>
    <w:p w:rsidR="00FE22F6" w:rsidRPr="001A5DA1" w:rsidRDefault="00BF4C5F" w:rsidP="00FE22F6">
      <w:pPr>
        <w:rPr>
          <w:b/>
          <w:i/>
          <w:color w:val="FF0000"/>
          <w:sz w:val="24"/>
          <w:szCs w:val="20"/>
        </w:rPr>
      </w:pPr>
      <w:r w:rsidRPr="001A5DA1">
        <w:rPr>
          <w:b/>
          <w:sz w:val="24"/>
          <w:szCs w:val="20"/>
        </w:rPr>
        <w:t xml:space="preserve">12.00 - </w:t>
      </w:r>
      <w:r w:rsidR="00FE22F6" w:rsidRPr="001A5DA1">
        <w:rPr>
          <w:b/>
          <w:color w:val="000000" w:themeColor="text1"/>
          <w:sz w:val="24"/>
          <w:szCs w:val="20"/>
        </w:rPr>
        <w:t xml:space="preserve">Masă rotundă </w:t>
      </w:r>
      <w:r w:rsidR="00FE22F6" w:rsidRPr="001A5DA1">
        <w:rPr>
          <w:b/>
          <w:i/>
          <w:color w:val="FF0000"/>
          <w:sz w:val="24"/>
          <w:szCs w:val="20"/>
        </w:rPr>
        <w:t>Unirea dă putere</w:t>
      </w:r>
      <w:r w:rsidR="009A76A2" w:rsidRPr="001A5DA1">
        <w:rPr>
          <w:b/>
          <w:i/>
          <w:color w:val="FF0000"/>
          <w:sz w:val="24"/>
          <w:szCs w:val="20"/>
        </w:rPr>
        <w:t>a</w:t>
      </w:r>
      <w:r w:rsidR="00FE22F6" w:rsidRPr="001A5DA1">
        <w:rPr>
          <w:b/>
          <w:i/>
          <w:color w:val="FF0000"/>
          <w:sz w:val="24"/>
          <w:szCs w:val="20"/>
        </w:rPr>
        <w:t>!</w:t>
      </w:r>
    </w:p>
    <w:p w:rsidR="00FE22F6" w:rsidRPr="001A5DA1" w:rsidRDefault="00FE22F6" w:rsidP="00FE22F6">
      <w:pPr>
        <w:rPr>
          <w:b/>
          <w:color w:val="000000" w:themeColor="text1"/>
          <w:sz w:val="24"/>
          <w:szCs w:val="20"/>
        </w:rPr>
      </w:pPr>
      <w:r w:rsidRPr="001A5DA1">
        <w:rPr>
          <w:b/>
          <w:color w:val="000000" w:themeColor="text1"/>
          <w:sz w:val="24"/>
          <w:szCs w:val="20"/>
        </w:rPr>
        <w:t>Sala Victor Ion Popa, Șos. Kiseleff nr. 30</w:t>
      </w:r>
    </w:p>
    <w:p w:rsidR="00FE22F6" w:rsidRPr="001A5DA1" w:rsidRDefault="00FE22F6" w:rsidP="00C6605A">
      <w:pPr>
        <w:jc w:val="both"/>
        <w:rPr>
          <w:b/>
          <w:color w:val="000000" w:themeColor="text1"/>
          <w:sz w:val="24"/>
          <w:szCs w:val="20"/>
        </w:rPr>
      </w:pPr>
      <w:r w:rsidRPr="001A5DA1">
        <w:rPr>
          <w:b/>
          <w:color w:val="000000" w:themeColor="text1"/>
          <w:sz w:val="24"/>
          <w:szCs w:val="20"/>
        </w:rPr>
        <w:t>Eveniment organizat de  Asociația patronală ”Planta Romanica”  și Muzeul Național al Satului ”Dimitrie Gusti”</w:t>
      </w:r>
      <w:r w:rsidR="00C6605A">
        <w:rPr>
          <w:b/>
          <w:color w:val="000000" w:themeColor="text1"/>
          <w:sz w:val="24"/>
          <w:szCs w:val="20"/>
        </w:rPr>
        <w:t xml:space="preserve">, Asociația culturală ”Astra dobrogeană” </w:t>
      </w:r>
      <w:r w:rsidRPr="001A5DA1">
        <w:rPr>
          <w:b/>
          <w:color w:val="000000" w:themeColor="text1"/>
          <w:sz w:val="24"/>
          <w:szCs w:val="20"/>
        </w:rPr>
        <w:t xml:space="preserve">și Facultatea de Farmacie din cadrul Universității ”Titu Maiorescu”, cu participarea specială a  regizorului  Gabriel </w:t>
      </w:r>
      <w:proofErr w:type="spellStart"/>
      <w:r w:rsidRPr="001A5DA1">
        <w:rPr>
          <w:b/>
          <w:color w:val="000000" w:themeColor="text1"/>
          <w:sz w:val="24"/>
          <w:szCs w:val="20"/>
        </w:rPr>
        <w:t>Boholț</w:t>
      </w:r>
      <w:proofErr w:type="spellEnd"/>
      <w:r w:rsidRPr="001A5DA1">
        <w:rPr>
          <w:b/>
          <w:color w:val="000000" w:themeColor="text1"/>
          <w:sz w:val="24"/>
          <w:szCs w:val="20"/>
        </w:rPr>
        <w:t xml:space="preserve"> - Getica Film.</w:t>
      </w:r>
    </w:p>
    <w:p w:rsidR="00FE22F6" w:rsidRPr="001A5DA1" w:rsidRDefault="00FE22F6" w:rsidP="00C6605A">
      <w:pPr>
        <w:spacing w:after="0" w:line="240" w:lineRule="auto"/>
        <w:rPr>
          <w:b/>
          <w:color w:val="FF0000"/>
          <w:sz w:val="24"/>
          <w:szCs w:val="20"/>
        </w:rPr>
      </w:pPr>
      <w:r w:rsidRPr="001A5DA1">
        <w:rPr>
          <w:b/>
          <w:color w:val="FF0000"/>
          <w:sz w:val="24"/>
          <w:szCs w:val="20"/>
        </w:rPr>
        <w:t xml:space="preserve">Vor participa: </w:t>
      </w:r>
    </w:p>
    <w:p w:rsidR="00A9729F" w:rsidRPr="00A9729F" w:rsidRDefault="00A9729F" w:rsidP="00C6605A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0"/>
        </w:rPr>
      </w:pPr>
      <w:r w:rsidRPr="00A9729F">
        <w:rPr>
          <w:b/>
          <w:sz w:val="24"/>
          <w:szCs w:val="20"/>
        </w:rPr>
        <w:t>Conf.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>univ.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>dr.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 xml:space="preserve">Paula </w:t>
      </w:r>
      <w:proofErr w:type="spellStart"/>
      <w:r w:rsidRPr="00A9729F">
        <w:rPr>
          <w:b/>
          <w:sz w:val="24"/>
          <w:szCs w:val="20"/>
        </w:rPr>
        <w:t>Popoiu</w:t>
      </w:r>
      <w:proofErr w:type="spellEnd"/>
      <w:r w:rsidRPr="00A9729F">
        <w:rPr>
          <w:b/>
          <w:sz w:val="24"/>
          <w:szCs w:val="20"/>
        </w:rPr>
        <w:t xml:space="preserve"> Director Muzeul Naţional al Satului “Dimitrie Gusti” - </w:t>
      </w:r>
      <w:r w:rsidRPr="00DA16A9">
        <w:rPr>
          <w:b/>
          <w:i/>
          <w:sz w:val="24"/>
          <w:szCs w:val="20"/>
        </w:rPr>
        <w:t>24 IANUARI</w:t>
      </w:r>
      <w:r w:rsidR="00DA16A9" w:rsidRPr="00DA16A9">
        <w:rPr>
          <w:b/>
          <w:i/>
          <w:sz w:val="24"/>
          <w:szCs w:val="20"/>
        </w:rPr>
        <w:t>E ÎNTRE TRADIȚIE ȘI MODERNITATE</w:t>
      </w:r>
    </w:p>
    <w:p w:rsidR="00A9729F" w:rsidRPr="00A9729F" w:rsidRDefault="00A9729F" w:rsidP="00C6605A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0"/>
        </w:rPr>
      </w:pPr>
      <w:r w:rsidRPr="00A9729F">
        <w:rPr>
          <w:b/>
          <w:sz w:val="24"/>
          <w:szCs w:val="20"/>
        </w:rPr>
        <w:t>Lector univ.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 xml:space="preserve">dr. Anca Daniela </w:t>
      </w:r>
      <w:proofErr w:type="spellStart"/>
      <w:r w:rsidRPr="00A9729F">
        <w:rPr>
          <w:b/>
          <w:sz w:val="24"/>
          <w:szCs w:val="20"/>
        </w:rPr>
        <w:t>Raiciu</w:t>
      </w:r>
      <w:proofErr w:type="spellEnd"/>
      <w:r w:rsidRPr="00A9729F">
        <w:rPr>
          <w:b/>
          <w:sz w:val="24"/>
          <w:szCs w:val="20"/>
        </w:rPr>
        <w:t xml:space="preserve">, Președinte Asociaţia patronală “Planta Romanica” - </w:t>
      </w:r>
      <w:r w:rsidRPr="00DA16A9">
        <w:rPr>
          <w:b/>
          <w:i/>
          <w:sz w:val="24"/>
          <w:szCs w:val="20"/>
        </w:rPr>
        <w:t>ISTORIA PLANTELOR MEDICINALE</w:t>
      </w:r>
    </w:p>
    <w:p w:rsidR="00A9729F" w:rsidRPr="00DA16A9" w:rsidRDefault="00A9729F" w:rsidP="00C6605A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0"/>
        </w:rPr>
      </w:pPr>
      <w:r w:rsidRPr="00A9729F">
        <w:rPr>
          <w:b/>
          <w:sz w:val="24"/>
          <w:szCs w:val="20"/>
        </w:rPr>
        <w:t>Dr.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 xml:space="preserve">Costin Scurtu, Președinte </w:t>
      </w:r>
      <w:r w:rsidR="00C6605A" w:rsidRPr="00A9729F">
        <w:rPr>
          <w:b/>
          <w:sz w:val="24"/>
          <w:szCs w:val="20"/>
        </w:rPr>
        <w:t>Asociația</w:t>
      </w:r>
      <w:r w:rsidRPr="00A9729F">
        <w:rPr>
          <w:b/>
          <w:sz w:val="24"/>
          <w:szCs w:val="20"/>
        </w:rPr>
        <w:t xml:space="preserve"> “Astra Dobrogeană” - </w:t>
      </w:r>
      <w:r w:rsidRPr="00DA16A9">
        <w:rPr>
          <w:b/>
          <w:i/>
          <w:sz w:val="24"/>
          <w:szCs w:val="20"/>
        </w:rPr>
        <w:t>24 IANUARIE  ȘI ALEXANDRU IOAN CUZA</w:t>
      </w:r>
    </w:p>
    <w:p w:rsidR="00A9729F" w:rsidRPr="00A9729F" w:rsidRDefault="00A9729F" w:rsidP="00C6605A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0"/>
        </w:rPr>
      </w:pPr>
      <w:r w:rsidRPr="00A9729F">
        <w:rPr>
          <w:b/>
          <w:sz w:val="24"/>
          <w:szCs w:val="20"/>
        </w:rPr>
        <w:t>Conf.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>univ.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>dr.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 xml:space="preserve">Roxana </w:t>
      </w:r>
      <w:proofErr w:type="spellStart"/>
      <w:r w:rsidRPr="00A9729F">
        <w:rPr>
          <w:b/>
          <w:sz w:val="24"/>
          <w:szCs w:val="20"/>
        </w:rPr>
        <w:t>Sandulovici</w:t>
      </w:r>
      <w:proofErr w:type="spellEnd"/>
      <w:r w:rsidRPr="00A9729F">
        <w:rPr>
          <w:b/>
          <w:sz w:val="24"/>
          <w:szCs w:val="20"/>
        </w:rPr>
        <w:t xml:space="preserve">,Decan Facultatea de Farmacie“Titu Maiorescu” - </w:t>
      </w:r>
      <w:r w:rsidRPr="00DA16A9">
        <w:rPr>
          <w:b/>
          <w:i/>
          <w:sz w:val="24"/>
          <w:szCs w:val="20"/>
        </w:rPr>
        <w:t>ISTORIA FARMACIEI</w:t>
      </w:r>
    </w:p>
    <w:p w:rsidR="00A9729F" w:rsidRPr="00DA16A9" w:rsidRDefault="00A9729F" w:rsidP="00C6605A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0"/>
        </w:rPr>
      </w:pPr>
      <w:r w:rsidRPr="00A9729F">
        <w:rPr>
          <w:b/>
          <w:sz w:val="24"/>
          <w:szCs w:val="20"/>
        </w:rPr>
        <w:t>Conf.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>univ.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>dr.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 xml:space="preserve">Maria Georgescu, fost manager al Institutului “Ana Aslan” - </w:t>
      </w:r>
      <w:r w:rsidRPr="00DA16A9">
        <w:rPr>
          <w:b/>
          <w:i/>
          <w:sz w:val="24"/>
          <w:szCs w:val="20"/>
        </w:rPr>
        <w:t>DESPRE ANA ASLAN - MENTOR ȘI PRIETEN</w:t>
      </w:r>
    </w:p>
    <w:p w:rsidR="00A9729F" w:rsidRPr="00A9729F" w:rsidRDefault="00A9729F" w:rsidP="00C6605A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0"/>
        </w:rPr>
      </w:pPr>
      <w:r w:rsidRPr="00A9729F">
        <w:rPr>
          <w:b/>
          <w:sz w:val="24"/>
          <w:szCs w:val="20"/>
        </w:rPr>
        <w:t xml:space="preserve">Cerasela Maria </w:t>
      </w:r>
      <w:proofErr w:type="spellStart"/>
      <w:r w:rsidRPr="00A9729F">
        <w:rPr>
          <w:b/>
          <w:sz w:val="24"/>
          <w:szCs w:val="20"/>
        </w:rPr>
        <w:t>Măciucă-Președinte</w:t>
      </w:r>
      <w:proofErr w:type="spellEnd"/>
      <w:r w:rsidRPr="00A9729F">
        <w:rPr>
          <w:b/>
          <w:sz w:val="24"/>
          <w:szCs w:val="20"/>
        </w:rPr>
        <w:t xml:space="preserve"> la Fundaţia pentru persoane vârstnice Acad. N.</w:t>
      </w:r>
      <w:r w:rsidR="00C6605A">
        <w:rPr>
          <w:b/>
          <w:sz w:val="24"/>
          <w:szCs w:val="20"/>
        </w:rPr>
        <w:t xml:space="preserve"> </w:t>
      </w:r>
      <w:r w:rsidRPr="00A9729F">
        <w:rPr>
          <w:b/>
          <w:sz w:val="24"/>
          <w:szCs w:val="20"/>
        </w:rPr>
        <w:t xml:space="preserve">Cajal - </w:t>
      </w:r>
      <w:r w:rsidRPr="00DA16A9">
        <w:rPr>
          <w:b/>
          <w:i/>
          <w:sz w:val="24"/>
          <w:szCs w:val="20"/>
        </w:rPr>
        <w:t>SĂ ÎMBĂTRÂNIM ACTIV - ISTORIE ȘI TRADIȚIE</w:t>
      </w:r>
    </w:p>
    <w:p w:rsidR="00A9729F" w:rsidRDefault="00A9729F" w:rsidP="00FE22F6">
      <w:pPr>
        <w:spacing w:after="0"/>
        <w:rPr>
          <w:b/>
          <w:sz w:val="24"/>
          <w:szCs w:val="20"/>
        </w:rPr>
      </w:pPr>
    </w:p>
    <w:p w:rsidR="00BF4C5F" w:rsidRPr="001A5DA1" w:rsidRDefault="00BF4C5F" w:rsidP="00FE22F6">
      <w:pPr>
        <w:spacing w:after="0"/>
        <w:rPr>
          <w:b/>
          <w:color w:val="FF0000"/>
          <w:sz w:val="24"/>
          <w:szCs w:val="20"/>
        </w:rPr>
      </w:pPr>
      <w:r w:rsidRPr="001A5DA1">
        <w:rPr>
          <w:b/>
          <w:sz w:val="24"/>
          <w:szCs w:val="20"/>
        </w:rPr>
        <w:t>1</w:t>
      </w:r>
      <w:r w:rsidR="00EF7C29" w:rsidRPr="001A5DA1">
        <w:rPr>
          <w:b/>
          <w:sz w:val="24"/>
          <w:szCs w:val="20"/>
        </w:rPr>
        <w:t>4</w:t>
      </w:r>
      <w:r w:rsidRPr="001A5DA1">
        <w:rPr>
          <w:b/>
          <w:sz w:val="24"/>
          <w:szCs w:val="20"/>
        </w:rPr>
        <w:t>.00 -</w:t>
      </w:r>
      <w:r w:rsidR="004E7922" w:rsidRPr="001A5DA1">
        <w:rPr>
          <w:b/>
          <w:color w:val="FF0000"/>
          <w:sz w:val="24"/>
          <w:szCs w:val="20"/>
        </w:rPr>
        <w:t xml:space="preserve"> </w:t>
      </w:r>
      <w:r w:rsidR="00FE22F6" w:rsidRPr="001A5DA1">
        <w:rPr>
          <w:b/>
          <w:color w:val="FF0000"/>
          <w:sz w:val="24"/>
          <w:szCs w:val="20"/>
        </w:rPr>
        <w:t>Pentru onor, înainte!</w:t>
      </w:r>
    </w:p>
    <w:p w:rsidR="00FE22F6" w:rsidRPr="001A5DA1" w:rsidRDefault="009A76A2" w:rsidP="00FE22F6">
      <w:pPr>
        <w:spacing w:after="0"/>
        <w:rPr>
          <w:b/>
          <w:i/>
          <w:color w:val="000000" w:themeColor="text1"/>
          <w:sz w:val="24"/>
          <w:szCs w:val="20"/>
        </w:rPr>
      </w:pPr>
      <w:r w:rsidRPr="001A5DA1">
        <w:rPr>
          <w:b/>
          <w:color w:val="000000" w:themeColor="text1"/>
          <w:sz w:val="24"/>
          <w:szCs w:val="20"/>
        </w:rPr>
        <w:t xml:space="preserve">Asociația </w:t>
      </w:r>
      <w:r w:rsidRPr="001A5DA1">
        <w:rPr>
          <w:b/>
          <w:i/>
          <w:color w:val="000000" w:themeColor="text1"/>
          <w:sz w:val="24"/>
          <w:szCs w:val="20"/>
        </w:rPr>
        <w:t>Tradiția Militară</w:t>
      </w:r>
    </w:p>
    <w:p w:rsidR="009A76A2" w:rsidRPr="001A5DA1" w:rsidRDefault="007C71A7" w:rsidP="00FE22F6">
      <w:pPr>
        <w:spacing w:after="0"/>
        <w:rPr>
          <w:b/>
          <w:color w:val="000000" w:themeColor="text1"/>
          <w:sz w:val="24"/>
          <w:szCs w:val="20"/>
        </w:rPr>
      </w:pPr>
      <w:r w:rsidRPr="001A5DA1">
        <w:rPr>
          <w:b/>
          <w:i/>
          <w:color w:val="000000" w:themeColor="text1"/>
          <w:sz w:val="24"/>
          <w:szCs w:val="20"/>
        </w:rPr>
        <w:t>Președinte – Dr. Mircea Stoica</w:t>
      </w:r>
    </w:p>
    <w:p w:rsidR="004E7922" w:rsidRPr="001A5DA1" w:rsidRDefault="004E7922" w:rsidP="00BF4C5F">
      <w:pPr>
        <w:spacing w:after="0"/>
        <w:rPr>
          <w:b/>
          <w:sz w:val="24"/>
          <w:szCs w:val="20"/>
        </w:rPr>
      </w:pPr>
    </w:p>
    <w:p w:rsidR="004E7922" w:rsidRPr="001A5DA1" w:rsidRDefault="004E7922" w:rsidP="00BF4C5F">
      <w:pPr>
        <w:spacing w:after="0"/>
        <w:rPr>
          <w:b/>
          <w:color w:val="FF0000"/>
          <w:sz w:val="24"/>
          <w:szCs w:val="20"/>
        </w:rPr>
      </w:pPr>
      <w:r w:rsidRPr="001A5DA1">
        <w:rPr>
          <w:b/>
          <w:sz w:val="24"/>
          <w:szCs w:val="20"/>
        </w:rPr>
        <w:t xml:space="preserve">9.00 - 17.00 - </w:t>
      </w:r>
      <w:r w:rsidRPr="001A5DA1">
        <w:rPr>
          <w:b/>
          <w:color w:val="FF0000"/>
          <w:sz w:val="24"/>
          <w:szCs w:val="20"/>
        </w:rPr>
        <w:t>Târgul meșterilor populari</w:t>
      </w:r>
    </w:p>
    <w:p w:rsidR="00DE51A0" w:rsidRPr="001A5DA1" w:rsidRDefault="00DE51A0">
      <w:pPr>
        <w:rPr>
          <w:b/>
          <w:sz w:val="24"/>
          <w:szCs w:val="20"/>
        </w:rPr>
      </w:pPr>
    </w:p>
    <w:sectPr w:rsidR="00DE51A0" w:rsidRPr="001A5DA1" w:rsidSect="00AD21E0">
      <w:pgSz w:w="11906" w:h="16838"/>
      <w:pgMar w:top="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B9A"/>
    <w:multiLevelType w:val="hybridMultilevel"/>
    <w:tmpl w:val="EDD8F9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86990"/>
    <w:multiLevelType w:val="hybridMultilevel"/>
    <w:tmpl w:val="F43435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D7"/>
    <w:rsid w:val="00073926"/>
    <w:rsid w:val="000B7107"/>
    <w:rsid w:val="00163B11"/>
    <w:rsid w:val="001A5DA1"/>
    <w:rsid w:val="001D367D"/>
    <w:rsid w:val="001F003F"/>
    <w:rsid w:val="00277825"/>
    <w:rsid w:val="0034136D"/>
    <w:rsid w:val="00362967"/>
    <w:rsid w:val="00367747"/>
    <w:rsid w:val="0049337D"/>
    <w:rsid w:val="004E7922"/>
    <w:rsid w:val="00674544"/>
    <w:rsid w:val="006B0342"/>
    <w:rsid w:val="00744A2D"/>
    <w:rsid w:val="0077026B"/>
    <w:rsid w:val="007C71A7"/>
    <w:rsid w:val="009A4750"/>
    <w:rsid w:val="009A76A2"/>
    <w:rsid w:val="00A9729F"/>
    <w:rsid w:val="00AD21E0"/>
    <w:rsid w:val="00AD648F"/>
    <w:rsid w:val="00B25E36"/>
    <w:rsid w:val="00BF4C5F"/>
    <w:rsid w:val="00C6605A"/>
    <w:rsid w:val="00CA68A3"/>
    <w:rsid w:val="00CF177B"/>
    <w:rsid w:val="00D816DF"/>
    <w:rsid w:val="00DA16A9"/>
    <w:rsid w:val="00DE1EF5"/>
    <w:rsid w:val="00DE51A0"/>
    <w:rsid w:val="00EF7C29"/>
    <w:rsid w:val="00FE22F6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C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792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E2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C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792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E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Iulia</cp:lastModifiedBy>
  <cp:revision>28</cp:revision>
  <cp:lastPrinted>2023-01-04T11:15:00Z</cp:lastPrinted>
  <dcterms:created xsi:type="dcterms:W3CDTF">2022-01-19T08:11:00Z</dcterms:created>
  <dcterms:modified xsi:type="dcterms:W3CDTF">2023-01-13T08:52:00Z</dcterms:modified>
</cp:coreProperties>
</file>